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5C" w:rsidRDefault="0066091B" w:rsidP="00B452DC">
      <w:pPr>
        <w:pStyle w:val="Heading2"/>
      </w:pPr>
      <w:bookmarkStart w:id="0" w:name="_GoBack"/>
      <w:bookmarkEnd w:id="0"/>
      <w:r>
        <w:t>Jisc Scholarly Communications Advisory Group, first meeting April 2014</w:t>
      </w:r>
    </w:p>
    <w:p w:rsidR="00EB7C87" w:rsidRDefault="00EB7C87" w:rsidP="00EB7C87">
      <w:r>
        <w:t>22 April 2014, 1430-1630, or 29 April, 1400-1600</w:t>
      </w:r>
    </w:p>
    <w:p w:rsidR="00EB7C87" w:rsidRDefault="00EB7C87" w:rsidP="00EB7C87">
      <w:pPr>
        <w:spacing w:after="0"/>
      </w:pPr>
      <w:r>
        <w:t>Jisc London Offices:</w:t>
      </w:r>
    </w:p>
    <w:p w:rsidR="00EB7C87" w:rsidRDefault="00EB7C87" w:rsidP="00EB7C87">
      <w:pPr>
        <w:spacing w:after="0"/>
      </w:pPr>
      <w:r>
        <w:t>Meeting Room 2</w:t>
      </w:r>
    </w:p>
    <w:p w:rsidR="00EB7C87" w:rsidRDefault="00EB7C87" w:rsidP="00EB7C87">
      <w:pPr>
        <w:spacing w:after="0"/>
      </w:pPr>
      <w:proofErr w:type="spellStart"/>
      <w:r>
        <w:t>Brettenham</w:t>
      </w:r>
      <w:proofErr w:type="spellEnd"/>
      <w:r>
        <w:t xml:space="preserve"> House (North Entrance)</w:t>
      </w:r>
    </w:p>
    <w:p w:rsidR="00EB7C87" w:rsidRDefault="00EB7C87" w:rsidP="00EB7C87">
      <w:pPr>
        <w:spacing w:after="0"/>
      </w:pPr>
      <w:r>
        <w:t>5 Lancaster Place</w:t>
      </w:r>
    </w:p>
    <w:p w:rsidR="00EB7C87" w:rsidRDefault="00EB7C87" w:rsidP="00EB7C87">
      <w:pPr>
        <w:spacing w:after="0"/>
      </w:pPr>
      <w:r>
        <w:t>London</w:t>
      </w:r>
    </w:p>
    <w:p w:rsidR="00EB7C87" w:rsidRDefault="00EB7C87" w:rsidP="00EB7C87">
      <w:r>
        <w:t>WC2E 7EN</w:t>
      </w:r>
    </w:p>
    <w:p w:rsidR="00EB7C87" w:rsidRDefault="00EB7C87" w:rsidP="00EB7C87">
      <w:r>
        <w:t xml:space="preserve">Directions: </w:t>
      </w:r>
      <w:hyperlink r:id="rId5" w:history="1">
        <w:r w:rsidRPr="004F6D5F">
          <w:rPr>
            <w:rStyle w:val="Hyperlink"/>
          </w:rPr>
          <w:t>http://jisc.ac.uk/contact</w:t>
        </w:r>
      </w:hyperlink>
    </w:p>
    <w:p w:rsidR="00EB7C87" w:rsidRPr="00EB7C87" w:rsidRDefault="00EB7C87" w:rsidP="00EB7C87"/>
    <w:p w:rsidR="0066091B" w:rsidRDefault="0066091B" w:rsidP="00B452DC">
      <w:pPr>
        <w:pStyle w:val="Heading3"/>
      </w:pPr>
      <w:r>
        <w:t>Draft agenda</w:t>
      </w:r>
    </w:p>
    <w:p w:rsidR="0066091B" w:rsidRDefault="0066091B" w:rsidP="0066091B">
      <w:pPr>
        <w:pStyle w:val="ListParagraph"/>
        <w:numPr>
          <w:ilvl w:val="0"/>
          <w:numId w:val="1"/>
        </w:numPr>
      </w:pPr>
      <w:r>
        <w:t>Welcome and introductions</w:t>
      </w:r>
      <w:r w:rsidR="00E742B6">
        <w:t>; agree agenda</w:t>
      </w:r>
    </w:p>
    <w:p w:rsidR="00B452DC" w:rsidRDefault="00B452DC" w:rsidP="0066091B">
      <w:pPr>
        <w:pStyle w:val="ListParagraph"/>
        <w:numPr>
          <w:ilvl w:val="0"/>
          <w:numId w:val="1"/>
        </w:numPr>
      </w:pPr>
      <w:r>
        <w:t>Jisc structure, scope of “scholarly communications”, relation to other Jisc work (NJ)</w:t>
      </w:r>
    </w:p>
    <w:p w:rsidR="00B26643" w:rsidRDefault="00B452DC" w:rsidP="002D75A8">
      <w:pPr>
        <w:pStyle w:val="ListParagraph"/>
        <w:numPr>
          <w:ilvl w:val="0"/>
          <w:numId w:val="1"/>
        </w:numPr>
      </w:pPr>
      <w:r w:rsidRPr="00997D56">
        <w:rPr>
          <w:b/>
        </w:rPr>
        <w:t>Requirements</w:t>
      </w:r>
      <w:r>
        <w:t xml:space="preserve"> of </w:t>
      </w:r>
      <w:proofErr w:type="spellStart"/>
      <w:r>
        <w:t>Jisc’s</w:t>
      </w:r>
      <w:proofErr w:type="spellEnd"/>
      <w:r>
        <w:t xml:space="preserve"> customers (short presentation by RLUK, ARMA, or SCONUL)</w:t>
      </w:r>
    </w:p>
    <w:p w:rsidR="0066091B" w:rsidRDefault="008601B9" w:rsidP="0066091B">
      <w:pPr>
        <w:pStyle w:val="ListParagraph"/>
        <w:numPr>
          <w:ilvl w:val="0"/>
          <w:numId w:val="1"/>
        </w:numPr>
      </w:pPr>
      <w:r>
        <w:t xml:space="preserve">Overview of Jisc scholarly communications </w:t>
      </w:r>
      <w:r w:rsidR="00B452DC">
        <w:t>portfolio</w:t>
      </w:r>
      <w:r>
        <w:t>:</w:t>
      </w:r>
      <w:r w:rsidR="00B452DC">
        <w:t xml:space="preserve"> (NJ) </w:t>
      </w:r>
      <w:r w:rsidR="00AF21FE" w:rsidRPr="00C215B1">
        <w:rPr>
          <w:b/>
        </w:rPr>
        <w:t>[Annexes 1, 2, 3]</w:t>
      </w:r>
    </w:p>
    <w:p w:rsidR="008601B9" w:rsidRDefault="004134F1" w:rsidP="008601B9">
      <w:pPr>
        <w:pStyle w:val="ListParagraph"/>
        <w:numPr>
          <w:ilvl w:val="1"/>
          <w:numId w:val="1"/>
        </w:numPr>
      </w:pPr>
      <w:r>
        <w:t>Definition</w:t>
      </w:r>
    </w:p>
    <w:p w:rsidR="004134F1" w:rsidRDefault="004134F1" w:rsidP="008601B9">
      <w:pPr>
        <w:pStyle w:val="ListParagraph"/>
        <w:numPr>
          <w:ilvl w:val="1"/>
          <w:numId w:val="1"/>
        </w:numPr>
      </w:pPr>
      <w:r>
        <w:t>Principles</w:t>
      </w:r>
    </w:p>
    <w:p w:rsidR="004134F1" w:rsidRDefault="004134F1" w:rsidP="008601B9">
      <w:pPr>
        <w:pStyle w:val="ListParagraph"/>
        <w:numPr>
          <w:ilvl w:val="1"/>
          <w:numId w:val="1"/>
        </w:numPr>
      </w:pPr>
      <w:r>
        <w:t>Objectives</w:t>
      </w:r>
    </w:p>
    <w:p w:rsidR="004134F1" w:rsidRDefault="004134F1" w:rsidP="008601B9">
      <w:pPr>
        <w:pStyle w:val="ListParagraph"/>
        <w:numPr>
          <w:ilvl w:val="1"/>
          <w:numId w:val="1"/>
        </w:numPr>
      </w:pPr>
      <w:r>
        <w:t>Value</w:t>
      </w:r>
    </w:p>
    <w:p w:rsidR="004134F1" w:rsidRDefault="004134F1" w:rsidP="008601B9">
      <w:pPr>
        <w:pStyle w:val="ListParagraph"/>
        <w:numPr>
          <w:ilvl w:val="1"/>
          <w:numId w:val="1"/>
        </w:numPr>
      </w:pPr>
      <w:r>
        <w:t>Success criteria and indicators</w:t>
      </w:r>
    </w:p>
    <w:p w:rsidR="004134F1" w:rsidRDefault="004134F1" w:rsidP="004134F1">
      <w:pPr>
        <w:pStyle w:val="ListParagraph"/>
        <w:numPr>
          <w:ilvl w:val="1"/>
          <w:numId w:val="1"/>
        </w:numPr>
      </w:pPr>
      <w:r>
        <w:t>Related activities and stakeholders</w:t>
      </w:r>
    </w:p>
    <w:p w:rsidR="008601B9" w:rsidRDefault="00184AFC" w:rsidP="008601B9">
      <w:pPr>
        <w:pStyle w:val="ListParagraph"/>
        <w:numPr>
          <w:ilvl w:val="0"/>
          <w:numId w:val="1"/>
        </w:numPr>
      </w:pPr>
      <w:r>
        <w:t>Discussion of portfolio:</w:t>
      </w:r>
      <w:r w:rsidR="00B452DC">
        <w:t xml:space="preserve"> (All)</w:t>
      </w:r>
    </w:p>
    <w:p w:rsidR="00184AFC" w:rsidRDefault="00184AFC" w:rsidP="00184AFC">
      <w:pPr>
        <w:pStyle w:val="ListParagraph"/>
        <w:numPr>
          <w:ilvl w:val="1"/>
          <w:numId w:val="1"/>
        </w:numPr>
      </w:pPr>
      <w:r>
        <w:t>Completeness / gaps</w:t>
      </w:r>
    </w:p>
    <w:p w:rsidR="00184AFC" w:rsidRDefault="00184AFC" w:rsidP="00184AFC">
      <w:pPr>
        <w:pStyle w:val="ListParagraph"/>
        <w:numPr>
          <w:ilvl w:val="1"/>
          <w:numId w:val="1"/>
        </w:numPr>
      </w:pPr>
      <w:r>
        <w:t>Priorities</w:t>
      </w:r>
    </w:p>
    <w:p w:rsidR="00184AFC" w:rsidRDefault="00184AFC" w:rsidP="00184AFC">
      <w:pPr>
        <w:pStyle w:val="ListParagraph"/>
        <w:numPr>
          <w:ilvl w:val="1"/>
          <w:numId w:val="1"/>
        </w:numPr>
      </w:pPr>
      <w:r>
        <w:t>Risks and issues</w:t>
      </w:r>
    </w:p>
    <w:p w:rsidR="00184AFC" w:rsidRDefault="00184AFC" w:rsidP="00184AFC">
      <w:pPr>
        <w:pStyle w:val="ListParagraph"/>
        <w:numPr>
          <w:ilvl w:val="0"/>
          <w:numId w:val="1"/>
        </w:numPr>
      </w:pPr>
      <w:r>
        <w:t>Specific activities</w:t>
      </w:r>
      <w:r w:rsidR="00D944F0">
        <w:t xml:space="preserve">: the Advisory Group is asked to comment on </w:t>
      </w:r>
      <w:r w:rsidR="00FB5341">
        <w:t>risks, issues</w:t>
      </w:r>
      <w:r w:rsidR="00D944F0">
        <w:t xml:space="preserve"> and opportunities</w:t>
      </w:r>
      <w:r w:rsidR="00FB5341">
        <w:t xml:space="preserve">, </w:t>
      </w:r>
      <w:r w:rsidR="00D944F0">
        <w:t xml:space="preserve">and to discuss </w:t>
      </w:r>
      <w:r w:rsidR="00FB5341">
        <w:t xml:space="preserve">advisory </w:t>
      </w:r>
      <w:r w:rsidR="00D944F0">
        <w:t>arrangements</w:t>
      </w:r>
    </w:p>
    <w:p w:rsidR="00FB5341" w:rsidRDefault="00184AFC" w:rsidP="00FB5341">
      <w:pPr>
        <w:pStyle w:val="ListParagraph"/>
        <w:numPr>
          <w:ilvl w:val="1"/>
          <w:numId w:val="1"/>
        </w:numPr>
      </w:pPr>
      <w:r>
        <w:t>Jisc Monitor</w:t>
      </w:r>
      <w:r w:rsidR="00327CE5">
        <w:t xml:space="preserve"> </w:t>
      </w:r>
      <w:r w:rsidR="00327CE5" w:rsidRPr="00C215B1">
        <w:rPr>
          <w:b/>
        </w:rPr>
        <w:t>[Annex</w:t>
      </w:r>
      <w:r w:rsidR="0088530A">
        <w:rPr>
          <w:b/>
        </w:rPr>
        <w:t>es</w:t>
      </w:r>
      <w:r w:rsidR="00327CE5" w:rsidRPr="00C215B1">
        <w:rPr>
          <w:b/>
        </w:rPr>
        <w:t xml:space="preserve"> 4</w:t>
      </w:r>
      <w:r w:rsidR="0088530A">
        <w:rPr>
          <w:b/>
        </w:rPr>
        <w:t>a and 4b</w:t>
      </w:r>
      <w:r w:rsidR="00327CE5" w:rsidRPr="00C215B1">
        <w:rPr>
          <w:b/>
        </w:rPr>
        <w:t>]</w:t>
      </w:r>
    </w:p>
    <w:p w:rsidR="00184AFC" w:rsidRDefault="00184AFC" w:rsidP="00184AFC">
      <w:pPr>
        <w:pStyle w:val="ListParagraph"/>
        <w:numPr>
          <w:ilvl w:val="1"/>
          <w:numId w:val="1"/>
        </w:numPr>
      </w:pPr>
      <w:r>
        <w:t>OA Good Practice</w:t>
      </w:r>
      <w:r w:rsidR="00327CE5">
        <w:t xml:space="preserve"> </w:t>
      </w:r>
      <w:r w:rsidR="00327CE5" w:rsidRPr="00C215B1">
        <w:rPr>
          <w:b/>
        </w:rPr>
        <w:t>[Annex 5]</w:t>
      </w:r>
    </w:p>
    <w:p w:rsidR="00B452DC" w:rsidRDefault="00B452DC" w:rsidP="00184AFC">
      <w:pPr>
        <w:pStyle w:val="ListParagraph"/>
        <w:numPr>
          <w:ilvl w:val="1"/>
          <w:numId w:val="1"/>
        </w:numPr>
      </w:pPr>
      <w:r>
        <w:t>Open Mirror</w:t>
      </w:r>
      <w:r w:rsidR="006B214B">
        <w:t xml:space="preserve"> </w:t>
      </w:r>
      <w:r w:rsidR="006B214B" w:rsidRPr="00C215B1">
        <w:rPr>
          <w:b/>
        </w:rPr>
        <w:t>[Annex</w:t>
      </w:r>
      <w:r w:rsidR="00DF2592" w:rsidRPr="00C215B1">
        <w:rPr>
          <w:b/>
        </w:rPr>
        <w:t>es</w:t>
      </w:r>
      <w:r w:rsidR="006B214B" w:rsidRPr="00C215B1">
        <w:rPr>
          <w:b/>
        </w:rPr>
        <w:t xml:space="preserve"> 6</w:t>
      </w:r>
      <w:r w:rsidR="00DF2592" w:rsidRPr="00C215B1">
        <w:rPr>
          <w:b/>
        </w:rPr>
        <w:t>a and 6b</w:t>
      </w:r>
      <w:r w:rsidR="006B214B" w:rsidRPr="00C215B1">
        <w:rPr>
          <w:b/>
        </w:rPr>
        <w:t>]</w:t>
      </w:r>
    </w:p>
    <w:p w:rsidR="00184AFC" w:rsidRDefault="00184AFC" w:rsidP="00184AFC">
      <w:pPr>
        <w:pStyle w:val="ListParagraph"/>
        <w:numPr>
          <w:ilvl w:val="1"/>
          <w:numId w:val="1"/>
        </w:numPr>
      </w:pPr>
      <w:r>
        <w:t>Repository services and standards</w:t>
      </w:r>
      <w:r w:rsidR="006B214B">
        <w:t xml:space="preserve"> </w:t>
      </w:r>
      <w:r w:rsidR="006B214B" w:rsidRPr="00C215B1">
        <w:rPr>
          <w:b/>
        </w:rPr>
        <w:t>[Annex 7]</w:t>
      </w:r>
    </w:p>
    <w:p w:rsidR="00916B8F" w:rsidRPr="00327CE5" w:rsidRDefault="00916B8F" w:rsidP="00916B8F">
      <w:pPr>
        <w:pStyle w:val="ListParagraph"/>
        <w:numPr>
          <w:ilvl w:val="0"/>
          <w:numId w:val="1"/>
        </w:numPr>
      </w:pPr>
      <w:r w:rsidRPr="00327CE5">
        <w:t>Communications</w:t>
      </w:r>
      <w:r w:rsidR="00327CE5" w:rsidRPr="00327CE5">
        <w:t xml:space="preserve">: The Advisory Group is asked to consider whether members would be </w:t>
      </w:r>
      <w:r w:rsidR="0020513A" w:rsidRPr="00327CE5">
        <w:t xml:space="preserve">willing to expand their role to include </w:t>
      </w:r>
      <w:r w:rsidR="00327CE5">
        <w:t xml:space="preserve">authoring </w:t>
      </w:r>
      <w:r w:rsidRPr="00327CE5">
        <w:t xml:space="preserve">guest blogs, </w:t>
      </w:r>
      <w:r w:rsidR="00327CE5">
        <w:t xml:space="preserve">providing </w:t>
      </w:r>
      <w:r w:rsidRPr="00327CE5">
        <w:t xml:space="preserve">quotes for </w:t>
      </w:r>
      <w:r w:rsidR="00327CE5">
        <w:t xml:space="preserve">Jisc </w:t>
      </w:r>
      <w:r w:rsidRPr="00327CE5">
        <w:t>press releases, collaborati</w:t>
      </w:r>
      <w:r w:rsidR="00327CE5">
        <w:t>ng</w:t>
      </w:r>
      <w:r w:rsidRPr="00327CE5">
        <w:t xml:space="preserve"> on papers for particular audiences, </w:t>
      </w:r>
      <w:r w:rsidR="00327CE5">
        <w:t xml:space="preserve">providing </w:t>
      </w:r>
      <w:r w:rsidRPr="00327CE5">
        <w:t>dissemination channels</w:t>
      </w:r>
      <w:r w:rsidR="00327CE5">
        <w:t xml:space="preserve"> for Jisc scholarly communications activities</w:t>
      </w:r>
      <w:r w:rsidRPr="00327CE5">
        <w:t xml:space="preserve">, </w:t>
      </w:r>
      <w:r w:rsidR="00327CE5">
        <w:t xml:space="preserve">and </w:t>
      </w:r>
      <w:r w:rsidR="0020513A" w:rsidRPr="00327CE5">
        <w:t>participati</w:t>
      </w:r>
      <w:r w:rsidR="00327CE5">
        <w:t>ng</w:t>
      </w:r>
      <w:r w:rsidR="0020513A" w:rsidRPr="00327CE5">
        <w:t xml:space="preserve"> at events </w:t>
      </w:r>
      <w:r w:rsidR="00327CE5">
        <w:t>such as</w:t>
      </w:r>
      <w:r w:rsidR="0020513A" w:rsidRPr="00327CE5">
        <w:t xml:space="preserve"> mini</w:t>
      </w:r>
      <w:r w:rsidR="00327CE5">
        <w:t>-</w:t>
      </w:r>
      <w:r w:rsidR="0020513A" w:rsidRPr="00327CE5">
        <w:t xml:space="preserve">conferences, webinars, </w:t>
      </w:r>
      <w:r w:rsidRPr="00327CE5">
        <w:t>etc.</w:t>
      </w:r>
    </w:p>
    <w:p w:rsidR="00916B8F" w:rsidRDefault="008601B9" w:rsidP="00916B8F">
      <w:pPr>
        <w:pStyle w:val="ListParagraph"/>
        <w:numPr>
          <w:ilvl w:val="0"/>
          <w:numId w:val="1"/>
        </w:numPr>
      </w:pPr>
      <w:r>
        <w:t>Review of group terms of reference and membership</w:t>
      </w:r>
      <w:r w:rsidR="00671263">
        <w:t xml:space="preserve"> </w:t>
      </w:r>
      <w:r w:rsidR="00671263" w:rsidRPr="00C215B1">
        <w:rPr>
          <w:b/>
        </w:rPr>
        <w:t>[Annex 8]</w:t>
      </w:r>
    </w:p>
    <w:p w:rsidR="00FB5341" w:rsidRDefault="00FB5341" w:rsidP="0066091B">
      <w:pPr>
        <w:pStyle w:val="ListParagraph"/>
        <w:numPr>
          <w:ilvl w:val="0"/>
          <w:numId w:val="1"/>
        </w:numPr>
      </w:pPr>
      <w:r>
        <w:t>AOB</w:t>
      </w:r>
    </w:p>
    <w:sectPr w:rsidR="00FB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AFA"/>
    <w:multiLevelType w:val="hybridMultilevel"/>
    <w:tmpl w:val="FAAE8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1B"/>
    <w:rsid w:val="0006295C"/>
    <w:rsid w:val="00184AFC"/>
    <w:rsid w:val="0020513A"/>
    <w:rsid w:val="002D75A8"/>
    <w:rsid w:val="00327CE5"/>
    <w:rsid w:val="003F3FB1"/>
    <w:rsid w:val="004134F1"/>
    <w:rsid w:val="00631F15"/>
    <w:rsid w:val="0066091B"/>
    <w:rsid w:val="00671263"/>
    <w:rsid w:val="006B214B"/>
    <w:rsid w:val="008601B9"/>
    <w:rsid w:val="0088530A"/>
    <w:rsid w:val="00916B8F"/>
    <w:rsid w:val="00981086"/>
    <w:rsid w:val="00997D56"/>
    <w:rsid w:val="00AF21FE"/>
    <w:rsid w:val="00B26643"/>
    <w:rsid w:val="00B452DC"/>
    <w:rsid w:val="00C215B1"/>
    <w:rsid w:val="00D944F0"/>
    <w:rsid w:val="00DF2592"/>
    <w:rsid w:val="00E742B6"/>
    <w:rsid w:val="00EB7C87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55E2C-8B0E-4787-AEC2-ED5C2413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2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5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2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2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isc.ac.uk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Jacobs</dc:creator>
  <cp:keywords/>
  <dc:description/>
  <cp:lastModifiedBy>Neil Jacobs</cp:lastModifiedBy>
  <cp:revision>15</cp:revision>
  <dcterms:created xsi:type="dcterms:W3CDTF">2014-04-13T20:52:00Z</dcterms:created>
  <dcterms:modified xsi:type="dcterms:W3CDTF">2014-06-16T15:33:00Z</dcterms:modified>
</cp:coreProperties>
</file>